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BFA" w:rsidRPr="00806BFA" w:rsidRDefault="00806BFA" w:rsidP="00806BFA">
      <w:pPr>
        <w:jc w:val="both"/>
        <w:rPr>
          <w:rFonts w:ascii="Times New Roman" w:hAnsi="Times New Roman"/>
        </w:rPr>
      </w:pPr>
      <w:r>
        <w:rPr>
          <w:rFonts w:ascii="Times New Roman" w:hAnsi="Times New Roman"/>
        </w:rPr>
        <w:t>ANUNCI DE L’AJUNTAMENT DE VILADAMAT</w:t>
      </w:r>
      <w:r w:rsidRPr="00806BFA">
        <w:rPr>
          <w:rFonts w:ascii="Times New Roman" w:hAnsi="Times New Roman"/>
        </w:rPr>
        <w:t xml:space="preserve"> SOBRE L’ADJ</w:t>
      </w:r>
      <w:r>
        <w:rPr>
          <w:rFonts w:ascii="Times New Roman" w:hAnsi="Times New Roman"/>
        </w:rPr>
        <w:t>UDICACIÓ D’UN CONTRACTE D’OBRES</w:t>
      </w:r>
    </w:p>
    <w:p w:rsidR="00806BFA" w:rsidRPr="00806BFA" w:rsidRDefault="00806BFA" w:rsidP="00806BFA">
      <w:pPr>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27"/>
        <w:gridCol w:w="2993"/>
      </w:tblGrid>
      <w:tr w:rsidR="00806BFA" w:rsidRPr="00806BFA" w:rsidTr="00806BFA">
        <w:tc>
          <w:tcPr>
            <w:tcW w:w="5000" w:type="pct"/>
            <w:gridSpan w:val="2"/>
            <w:tcBorders>
              <w:top w:val="single" w:sz="4" w:space="0" w:color="auto"/>
              <w:left w:val="single" w:sz="4" w:space="0" w:color="auto"/>
              <w:bottom w:val="single" w:sz="4" w:space="0" w:color="auto"/>
              <w:right w:val="single" w:sz="4" w:space="0" w:color="auto"/>
            </w:tcBorders>
            <w:hideMark/>
          </w:tcPr>
          <w:p w:rsidR="00806BFA" w:rsidRPr="00806BFA" w:rsidRDefault="00806BFA" w:rsidP="00806BFA">
            <w:pPr>
              <w:jc w:val="both"/>
              <w:rPr>
                <w:rFonts w:ascii="Times New Roman" w:hAnsi="Times New Roman"/>
                <w:lang w:val="es-ES_tradnl"/>
              </w:rPr>
            </w:pPr>
            <w:r w:rsidRPr="00806BFA">
              <w:rPr>
                <w:rFonts w:ascii="Times New Roman" w:hAnsi="Times New Roman"/>
              </w:rPr>
              <w:t>1.</w:t>
            </w:r>
            <w:r w:rsidR="00BE5FCC">
              <w:rPr>
                <w:rFonts w:ascii="Times New Roman" w:hAnsi="Times New Roman"/>
              </w:rPr>
              <w:t>-</w:t>
            </w:r>
            <w:r w:rsidRPr="00806BFA">
              <w:rPr>
                <w:rFonts w:ascii="Times New Roman" w:hAnsi="Times New Roman"/>
              </w:rPr>
              <w:t xml:space="preserve"> Entitat adjudicadora</w:t>
            </w:r>
            <w:r w:rsidR="00BE5FCC">
              <w:rPr>
                <w:rFonts w:ascii="Times New Roman" w:hAnsi="Times New Roman"/>
              </w:rPr>
              <w:t xml:space="preserve">: </w:t>
            </w:r>
          </w:p>
        </w:tc>
      </w:tr>
      <w:tr w:rsidR="00806BFA" w:rsidRPr="00806BFA" w:rsidTr="00806BFA">
        <w:tc>
          <w:tcPr>
            <w:tcW w:w="3284" w:type="pct"/>
            <w:tcBorders>
              <w:top w:val="single" w:sz="4" w:space="0" w:color="auto"/>
              <w:left w:val="single" w:sz="4" w:space="0" w:color="auto"/>
              <w:bottom w:val="single" w:sz="4" w:space="0" w:color="auto"/>
              <w:right w:val="single" w:sz="4" w:space="0" w:color="auto"/>
            </w:tcBorders>
            <w:hideMark/>
          </w:tcPr>
          <w:p w:rsidR="00806BFA" w:rsidRPr="00806BFA" w:rsidRDefault="00806BFA" w:rsidP="00806BFA">
            <w:pPr>
              <w:jc w:val="both"/>
              <w:rPr>
                <w:rFonts w:ascii="Times New Roman" w:hAnsi="Times New Roman"/>
                <w:lang w:val="es-ES_tradnl"/>
              </w:rPr>
            </w:pPr>
            <w:r w:rsidRPr="00806BFA">
              <w:rPr>
                <w:rFonts w:ascii="Times New Roman" w:hAnsi="Times New Roman"/>
              </w:rPr>
              <w:t>Ajuntament de</w:t>
            </w:r>
            <w:r>
              <w:rPr>
                <w:rFonts w:ascii="Times New Roman" w:hAnsi="Times New Roman"/>
              </w:rPr>
              <w:t xml:space="preserve"> </w:t>
            </w:r>
          </w:p>
        </w:tc>
        <w:tc>
          <w:tcPr>
            <w:tcW w:w="1716" w:type="pct"/>
            <w:tcBorders>
              <w:top w:val="single" w:sz="4" w:space="0" w:color="auto"/>
              <w:left w:val="single" w:sz="4" w:space="0" w:color="auto"/>
              <w:bottom w:val="single" w:sz="4" w:space="0" w:color="auto"/>
              <w:right w:val="single" w:sz="4" w:space="0" w:color="auto"/>
            </w:tcBorders>
          </w:tcPr>
          <w:p w:rsidR="00806BFA" w:rsidRPr="00806BFA" w:rsidRDefault="00806BFA" w:rsidP="00806BFA">
            <w:pPr>
              <w:jc w:val="both"/>
              <w:rPr>
                <w:rFonts w:ascii="Times New Roman" w:hAnsi="Times New Roman"/>
                <w:lang w:val="es-ES_tradnl"/>
              </w:rPr>
            </w:pPr>
            <w:r>
              <w:rPr>
                <w:rFonts w:ascii="Times New Roman" w:hAnsi="Times New Roman"/>
                <w:lang w:val="es-ES_tradnl"/>
              </w:rPr>
              <w:t>VILADAMAT</w:t>
            </w:r>
          </w:p>
        </w:tc>
      </w:tr>
      <w:tr w:rsidR="00806BFA" w:rsidRPr="00806BFA" w:rsidTr="00806BFA">
        <w:tc>
          <w:tcPr>
            <w:tcW w:w="3284" w:type="pct"/>
            <w:tcBorders>
              <w:top w:val="single" w:sz="4" w:space="0" w:color="auto"/>
              <w:left w:val="single" w:sz="4" w:space="0" w:color="auto"/>
              <w:bottom w:val="single" w:sz="4" w:space="0" w:color="auto"/>
              <w:right w:val="single" w:sz="4" w:space="0" w:color="auto"/>
            </w:tcBorders>
            <w:hideMark/>
          </w:tcPr>
          <w:p w:rsidR="00806BFA" w:rsidRPr="00806BFA" w:rsidRDefault="00806BFA" w:rsidP="00806BFA">
            <w:pPr>
              <w:jc w:val="both"/>
              <w:rPr>
                <w:rFonts w:ascii="Times New Roman" w:hAnsi="Times New Roman"/>
                <w:lang w:val="es-ES_tradnl"/>
              </w:rPr>
            </w:pPr>
            <w:r w:rsidRPr="00806BFA">
              <w:rPr>
                <w:rFonts w:ascii="Times New Roman" w:hAnsi="Times New Roman"/>
              </w:rPr>
              <w:t>Dependència que tramita l’expedient:</w:t>
            </w:r>
            <w:r>
              <w:rPr>
                <w:rFonts w:ascii="Times New Roman" w:hAnsi="Times New Roman"/>
              </w:rPr>
              <w:t xml:space="preserve"> </w:t>
            </w:r>
          </w:p>
        </w:tc>
        <w:tc>
          <w:tcPr>
            <w:tcW w:w="1716" w:type="pct"/>
            <w:tcBorders>
              <w:top w:val="single" w:sz="4" w:space="0" w:color="auto"/>
              <w:left w:val="single" w:sz="4" w:space="0" w:color="auto"/>
              <w:bottom w:val="single" w:sz="4" w:space="0" w:color="auto"/>
              <w:right w:val="single" w:sz="4" w:space="0" w:color="auto"/>
            </w:tcBorders>
          </w:tcPr>
          <w:p w:rsidR="00806BFA" w:rsidRPr="00806BFA" w:rsidRDefault="00806BFA" w:rsidP="00806BFA">
            <w:pPr>
              <w:jc w:val="both"/>
              <w:rPr>
                <w:rFonts w:ascii="Times New Roman" w:hAnsi="Times New Roman"/>
                <w:lang w:val="es-ES_tradnl"/>
              </w:rPr>
            </w:pPr>
            <w:r>
              <w:rPr>
                <w:rFonts w:ascii="Times New Roman" w:hAnsi="Times New Roman"/>
                <w:lang w:val="es-ES_tradnl"/>
              </w:rPr>
              <w:t xml:space="preserve">SECRETARIA </w:t>
            </w:r>
          </w:p>
        </w:tc>
      </w:tr>
      <w:tr w:rsidR="00806BFA" w:rsidRPr="00806BFA" w:rsidTr="00806BFA">
        <w:tc>
          <w:tcPr>
            <w:tcW w:w="3284" w:type="pct"/>
            <w:tcBorders>
              <w:top w:val="single" w:sz="4" w:space="0" w:color="auto"/>
              <w:left w:val="single" w:sz="4" w:space="0" w:color="auto"/>
              <w:bottom w:val="single" w:sz="4" w:space="0" w:color="auto"/>
              <w:right w:val="single" w:sz="4" w:space="0" w:color="auto"/>
            </w:tcBorders>
            <w:hideMark/>
          </w:tcPr>
          <w:p w:rsidR="00806BFA" w:rsidRPr="00806BFA" w:rsidRDefault="00806BFA" w:rsidP="00806BFA">
            <w:pPr>
              <w:jc w:val="both"/>
              <w:rPr>
                <w:rFonts w:ascii="Times New Roman" w:hAnsi="Times New Roman"/>
                <w:lang w:val="es-ES_tradnl"/>
              </w:rPr>
            </w:pPr>
            <w:r w:rsidRPr="00806BFA">
              <w:rPr>
                <w:rFonts w:ascii="Times New Roman" w:hAnsi="Times New Roman"/>
              </w:rPr>
              <w:t>Número d’obra:</w:t>
            </w:r>
          </w:p>
        </w:tc>
        <w:tc>
          <w:tcPr>
            <w:tcW w:w="1716" w:type="pct"/>
            <w:tcBorders>
              <w:top w:val="single" w:sz="4" w:space="0" w:color="auto"/>
              <w:left w:val="single" w:sz="4" w:space="0" w:color="auto"/>
              <w:bottom w:val="single" w:sz="4" w:space="0" w:color="auto"/>
              <w:right w:val="single" w:sz="4" w:space="0" w:color="auto"/>
            </w:tcBorders>
          </w:tcPr>
          <w:p w:rsidR="00806BFA" w:rsidRPr="00806BFA" w:rsidRDefault="00806BFA" w:rsidP="00806BFA">
            <w:pPr>
              <w:jc w:val="both"/>
              <w:rPr>
                <w:rFonts w:ascii="Times New Roman" w:hAnsi="Times New Roman"/>
                <w:lang w:val="es-ES_tradnl"/>
              </w:rPr>
            </w:pPr>
            <w:r>
              <w:rPr>
                <w:rFonts w:ascii="Times New Roman" w:hAnsi="Times New Roman"/>
                <w:lang w:val="es-ES_tradnl"/>
              </w:rPr>
              <w:t>X2018000050</w:t>
            </w:r>
          </w:p>
        </w:tc>
      </w:tr>
    </w:tbl>
    <w:p w:rsidR="00806BFA" w:rsidRPr="00806BFA" w:rsidRDefault="00806BFA" w:rsidP="00806BFA">
      <w:pPr>
        <w:jc w:val="both"/>
        <w:rPr>
          <w:rFonts w:ascii="Times New Roman" w:hAnsi="Times New Roman"/>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53"/>
        <w:gridCol w:w="4367"/>
      </w:tblGrid>
      <w:tr w:rsidR="00806BFA" w:rsidRPr="00806BFA" w:rsidTr="00806BFA">
        <w:tc>
          <w:tcPr>
            <w:tcW w:w="5000" w:type="pct"/>
            <w:gridSpan w:val="2"/>
            <w:tcBorders>
              <w:top w:val="single" w:sz="4" w:space="0" w:color="auto"/>
              <w:left w:val="single" w:sz="4" w:space="0" w:color="auto"/>
              <w:bottom w:val="single" w:sz="4" w:space="0" w:color="auto"/>
              <w:right w:val="single" w:sz="4" w:space="0" w:color="auto"/>
            </w:tcBorders>
            <w:hideMark/>
          </w:tcPr>
          <w:p w:rsidR="00806BFA" w:rsidRPr="00806BFA" w:rsidRDefault="00806BFA" w:rsidP="00806BFA">
            <w:pPr>
              <w:jc w:val="both"/>
              <w:rPr>
                <w:rFonts w:ascii="Times New Roman" w:hAnsi="Times New Roman"/>
                <w:lang w:val="es-ES_tradnl"/>
              </w:rPr>
            </w:pPr>
            <w:r w:rsidRPr="00806BFA">
              <w:rPr>
                <w:rFonts w:ascii="Times New Roman" w:hAnsi="Times New Roman"/>
              </w:rPr>
              <w:t>2.</w:t>
            </w:r>
            <w:r w:rsidR="00BE5FCC">
              <w:rPr>
                <w:rFonts w:ascii="Times New Roman" w:hAnsi="Times New Roman"/>
              </w:rPr>
              <w:t>-</w:t>
            </w:r>
            <w:r w:rsidRPr="00806BFA">
              <w:rPr>
                <w:rFonts w:ascii="Times New Roman" w:hAnsi="Times New Roman"/>
              </w:rPr>
              <w:t xml:space="preserve"> Objecte del contracte</w:t>
            </w:r>
            <w:r w:rsidR="00BE5FCC">
              <w:rPr>
                <w:rFonts w:ascii="Times New Roman" w:hAnsi="Times New Roman"/>
              </w:rPr>
              <w:t xml:space="preserve">: </w:t>
            </w:r>
          </w:p>
        </w:tc>
      </w:tr>
      <w:tr w:rsidR="00806BFA" w:rsidRPr="00806BFA" w:rsidTr="00806BFA">
        <w:tc>
          <w:tcPr>
            <w:tcW w:w="2496" w:type="pct"/>
            <w:tcBorders>
              <w:top w:val="single" w:sz="4" w:space="0" w:color="auto"/>
              <w:left w:val="single" w:sz="4" w:space="0" w:color="auto"/>
              <w:bottom w:val="single" w:sz="4" w:space="0" w:color="auto"/>
              <w:right w:val="single" w:sz="4" w:space="0" w:color="auto"/>
            </w:tcBorders>
            <w:hideMark/>
          </w:tcPr>
          <w:p w:rsidR="00806BFA" w:rsidRPr="00806BFA" w:rsidRDefault="00806BFA" w:rsidP="00806BFA">
            <w:pPr>
              <w:jc w:val="both"/>
              <w:rPr>
                <w:rFonts w:ascii="Times New Roman" w:hAnsi="Times New Roman"/>
                <w:lang w:val="es-ES_tradnl"/>
              </w:rPr>
            </w:pPr>
            <w:r w:rsidRPr="00806BFA">
              <w:rPr>
                <w:rFonts w:ascii="Times New Roman" w:hAnsi="Times New Roman"/>
              </w:rPr>
              <w:t>Descripció de l’objecte:</w:t>
            </w:r>
          </w:p>
        </w:tc>
        <w:tc>
          <w:tcPr>
            <w:tcW w:w="2504" w:type="pct"/>
            <w:tcBorders>
              <w:top w:val="single" w:sz="4" w:space="0" w:color="auto"/>
              <w:left w:val="single" w:sz="4" w:space="0" w:color="auto"/>
              <w:bottom w:val="single" w:sz="4" w:space="0" w:color="auto"/>
              <w:right w:val="single" w:sz="4" w:space="0" w:color="auto"/>
            </w:tcBorders>
          </w:tcPr>
          <w:p w:rsidR="00806BFA" w:rsidRDefault="00806BFA" w:rsidP="00806BFA">
            <w:pPr>
              <w:jc w:val="both"/>
              <w:rPr>
                <w:rFonts w:ascii="Times New Roman" w:hAnsi="Times New Roman"/>
                <w:lang w:val="es-ES_tradnl"/>
              </w:rPr>
            </w:pPr>
            <w:r>
              <w:rPr>
                <w:rFonts w:ascii="Times New Roman" w:hAnsi="Times New Roman"/>
                <w:lang w:val="es-ES_tradnl"/>
              </w:rPr>
              <w:t>URBANITZACIÓ PA4, PA5 i PA6</w:t>
            </w:r>
          </w:p>
          <w:p w:rsidR="00806BFA" w:rsidRPr="00806BFA" w:rsidRDefault="00806BFA" w:rsidP="00806BFA">
            <w:pPr>
              <w:jc w:val="both"/>
              <w:rPr>
                <w:rFonts w:ascii="Times New Roman" w:hAnsi="Times New Roman"/>
                <w:lang w:val="es-ES_tradnl"/>
              </w:rPr>
            </w:pPr>
            <w:r>
              <w:rPr>
                <w:rFonts w:ascii="Times New Roman" w:hAnsi="Times New Roman"/>
                <w:lang w:val="es-ES_tradnl"/>
              </w:rPr>
              <w:t>SECTOR PALAUBORRELL</w:t>
            </w:r>
          </w:p>
        </w:tc>
      </w:tr>
      <w:tr w:rsidR="00806BFA" w:rsidRPr="00806BFA" w:rsidTr="00D907D9">
        <w:trPr>
          <w:trHeight w:val="562"/>
        </w:trPr>
        <w:tc>
          <w:tcPr>
            <w:tcW w:w="2496" w:type="pct"/>
            <w:tcBorders>
              <w:top w:val="single" w:sz="4" w:space="0" w:color="auto"/>
              <w:left w:val="single" w:sz="4" w:space="0" w:color="auto"/>
              <w:right w:val="single" w:sz="4" w:space="0" w:color="auto"/>
            </w:tcBorders>
            <w:hideMark/>
          </w:tcPr>
          <w:p w:rsidR="00806BFA" w:rsidRPr="00806BFA" w:rsidRDefault="00806BFA" w:rsidP="00806BFA">
            <w:pPr>
              <w:jc w:val="both"/>
              <w:rPr>
                <w:rFonts w:ascii="Times New Roman" w:hAnsi="Times New Roman"/>
                <w:lang w:val="en-US"/>
              </w:rPr>
            </w:pPr>
            <w:r w:rsidRPr="00806BFA">
              <w:rPr>
                <w:rFonts w:ascii="Times New Roman" w:hAnsi="Times New Roman"/>
              </w:rPr>
              <w:t>Lloc d’execució:</w:t>
            </w:r>
          </w:p>
        </w:tc>
        <w:tc>
          <w:tcPr>
            <w:tcW w:w="2504" w:type="pct"/>
            <w:tcBorders>
              <w:top w:val="single" w:sz="4" w:space="0" w:color="auto"/>
              <w:left w:val="single" w:sz="4" w:space="0" w:color="auto"/>
              <w:right w:val="single" w:sz="4" w:space="0" w:color="auto"/>
            </w:tcBorders>
          </w:tcPr>
          <w:p w:rsidR="00806BFA" w:rsidRDefault="00806BFA" w:rsidP="00806BFA">
            <w:pPr>
              <w:jc w:val="both"/>
              <w:rPr>
                <w:rFonts w:ascii="Times New Roman" w:hAnsi="Times New Roman"/>
                <w:lang w:val="en-US"/>
              </w:rPr>
            </w:pPr>
            <w:r>
              <w:rPr>
                <w:rFonts w:ascii="Times New Roman" w:hAnsi="Times New Roman"/>
                <w:lang w:val="en-US"/>
              </w:rPr>
              <w:t>CAMÍ DE PALAUBORRELL</w:t>
            </w:r>
          </w:p>
          <w:p w:rsidR="00806BFA" w:rsidRPr="00806BFA" w:rsidRDefault="00806BFA" w:rsidP="00806BFA">
            <w:pPr>
              <w:jc w:val="both"/>
              <w:rPr>
                <w:rFonts w:ascii="Times New Roman" w:hAnsi="Times New Roman"/>
                <w:lang w:val="en-US"/>
              </w:rPr>
            </w:pPr>
            <w:r>
              <w:rPr>
                <w:rFonts w:ascii="Times New Roman" w:hAnsi="Times New Roman"/>
                <w:lang w:val="en-US"/>
              </w:rPr>
              <w:t>VILADAMAT</w:t>
            </w:r>
          </w:p>
        </w:tc>
      </w:tr>
    </w:tbl>
    <w:p w:rsidR="00806BFA" w:rsidRPr="00806BFA" w:rsidRDefault="00806BFA" w:rsidP="00806BFA">
      <w:pPr>
        <w:jc w:val="both"/>
        <w:rPr>
          <w:rFonts w:ascii="Times New Roman" w:hAnsi="Times New Roman"/>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6"/>
        <w:gridCol w:w="1948"/>
        <w:gridCol w:w="3896"/>
      </w:tblGrid>
      <w:tr w:rsidR="00806BFA" w:rsidRPr="00806BFA" w:rsidTr="00806BFA">
        <w:tc>
          <w:tcPr>
            <w:tcW w:w="5000" w:type="pct"/>
            <w:gridSpan w:val="3"/>
            <w:tcBorders>
              <w:top w:val="single" w:sz="4" w:space="0" w:color="auto"/>
              <w:left w:val="single" w:sz="4" w:space="0" w:color="auto"/>
              <w:bottom w:val="single" w:sz="4" w:space="0" w:color="auto"/>
              <w:right w:val="single" w:sz="4" w:space="0" w:color="auto"/>
            </w:tcBorders>
            <w:hideMark/>
          </w:tcPr>
          <w:p w:rsidR="00806BFA" w:rsidRPr="00806BFA" w:rsidRDefault="00BE5FCC" w:rsidP="00806BFA">
            <w:pPr>
              <w:jc w:val="both"/>
              <w:rPr>
                <w:rFonts w:ascii="Times New Roman" w:hAnsi="Times New Roman"/>
                <w:lang w:val="es-ES_tradnl"/>
              </w:rPr>
            </w:pPr>
            <w:r>
              <w:rPr>
                <w:rFonts w:ascii="Times New Roman" w:hAnsi="Times New Roman"/>
              </w:rPr>
              <w:t xml:space="preserve">3.- </w:t>
            </w:r>
            <w:r w:rsidR="00806BFA" w:rsidRPr="00806BFA">
              <w:rPr>
                <w:rFonts w:ascii="Times New Roman" w:hAnsi="Times New Roman"/>
              </w:rPr>
              <w:t>Tramitació, procediment i forma d’adjudicació</w:t>
            </w:r>
          </w:p>
        </w:tc>
      </w:tr>
      <w:tr w:rsidR="00806BFA" w:rsidRPr="00806BFA" w:rsidTr="00806BFA">
        <w:tc>
          <w:tcPr>
            <w:tcW w:w="1649" w:type="pct"/>
            <w:tcBorders>
              <w:top w:val="single" w:sz="4" w:space="0" w:color="auto"/>
              <w:left w:val="single" w:sz="4" w:space="0" w:color="auto"/>
              <w:bottom w:val="single" w:sz="4" w:space="0" w:color="auto"/>
              <w:right w:val="single" w:sz="4" w:space="0" w:color="auto"/>
            </w:tcBorders>
            <w:hideMark/>
          </w:tcPr>
          <w:p w:rsidR="00806BFA" w:rsidRPr="00806BFA" w:rsidRDefault="00806BFA" w:rsidP="00806BFA">
            <w:pPr>
              <w:jc w:val="both"/>
              <w:rPr>
                <w:rFonts w:ascii="Times New Roman" w:hAnsi="Times New Roman"/>
                <w:lang w:val="es-ES_tradnl"/>
              </w:rPr>
            </w:pPr>
            <w:r w:rsidRPr="00806BFA">
              <w:rPr>
                <w:rFonts w:ascii="Times New Roman" w:hAnsi="Times New Roman"/>
              </w:rPr>
              <w:t>Tramitació</w:t>
            </w:r>
          </w:p>
        </w:tc>
        <w:tc>
          <w:tcPr>
            <w:tcW w:w="1117" w:type="pct"/>
            <w:tcBorders>
              <w:top w:val="single" w:sz="4" w:space="0" w:color="auto"/>
              <w:left w:val="single" w:sz="4" w:space="0" w:color="auto"/>
              <w:bottom w:val="single" w:sz="4" w:space="0" w:color="auto"/>
              <w:right w:val="single" w:sz="4" w:space="0" w:color="auto"/>
            </w:tcBorders>
            <w:hideMark/>
          </w:tcPr>
          <w:p w:rsidR="00806BFA" w:rsidRPr="00806BFA" w:rsidRDefault="00806BFA" w:rsidP="00806BFA">
            <w:pPr>
              <w:jc w:val="both"/>
              <w:rPr>
                <w:rFonts w:ascii="Times New Roman" w:hAnsi="Times New Roman"/>
                <w:lang w:val="es-ES_tradnl"/>
              </w:rPr>
            </w:pPr>
            <w:r w:rsidRPr="00806BFA">
              <w:rPr>
                <w:rFonts w:ascii="Times New Roman" w:hAnsi="Times New Roman"/>
              </w:rPr>
              <w:t>Procediment</w:t>
            </w:r>
          </w:p>
        </w:tc>
        <w:tc>
          <w:tcPr>
            <w:tcW w:w="2234" w:type="pct"/>
            <w:tcBorders>
              <w:top w:val="single" w:sz="4" w:space="0" w:color="auto"/>
              <w:left w:val="single" w:sz="4" w:space="0" w:color="auto"/>
              <w:bottom w:val="single" w:sz="4" w:space="0" w:color="auto"/>
              <w:right w:val="single" w:sz="4" w:space="0" w:color="auto"/>
            </w:tcBorders>
            <w:hideMark/>
          </w:tcPr>
          <w:p w:rsidR="00806BFA" w:rsidRPr="00806BFA" w:rsidRDefault="00806BFA" w:rsidP="00806BFA">
            <w:pPr>
              <w:jc w:val="both"/>
              <w:rPr>
                <w:rFonts w:ascii="Times New Roman" w:hAnsi="Times New Roman"/>
                <w:lang w:val="es-ES_tradnl"/>
              </w:rPr>
            </w:pPr>
            <w:r w:rsidRPr="00806BFA">
              <w:rPr>
                <w:rFonts w:ascii="Times New Roman" w:hAnsi="Times New Roman"/>
              </w:rPr>
              <w:t>Forma</w:t>
            </w:r>
          </w:p>
        </w:tc>
      </w:tr>
      <w:tr w:rsidR="00806BFA" w:rsidRPr="00806BFA" w:rsidTr="00806BFA">
        <w:tc>
          <w:tcPr>
            <w:tcW w:w="1649" w:type="pct"/>
            <w:tcBorders>
              <w:top w:val="single" w:sz="4" w:space="0" w:color="auto"/>
              <w:left w:val="single" w:sz="4" w:space="0" w:color="auto"/>
              <w:bottom w:val="single" w:sz="4" w:space="0" w:color="auto"/>
              <w:right w:val="single" w:sz="4" w:space="0" w:color="auto"/>
            </w:tcBorders>
            <w:hideMark/>
          </w:tcPr>
          <w:p w:rsidR="00806BFA" w:rsidRPr="00806BFA" w:rsidRDefault="00806BFA" w:rsidP="00806BFA">
            <w:pPr>
              <w:jc w:val="both"/>
              <w:rPr>
                <w:rFonts w:ascii="Times New Roman" w:hAnsi="Times New Roman"/>
                <w:lang w:val="es-ES_tradnl"/>
              </w:rPr>
            </w:pPr>
            <w:r>
              <w:rPr>
                <w:rFonts w:ascii="Times New Roman" w:hAnsi="Times New Roman"/>
              </w:rPr>
              <w:t>SIMPLIFICAT</w:t>
            </w:r>
          </w:p>
        </w:tc>
        <w:tc>
          <w:tcPr>
            <w:tcW w:w="1117" w:type="pct"/>
            <w:tcBorders>
              <w:top w:val="single" w:sz="4" w:space="0" w:color="auto"/>
              <w:left w:val="single" w:sz="4" w:space="0" w:color="auto"/>
              <w:bottom w:val="single" w:sz="4" w:space="0" w:color="auto"/>
              <w:right w:val="single" w:sz="4" w:space="0" w:color="auto"/>
            </w:tcBorders>
            <w:hideMark/>
          </w:tcPr>
          <w:p w:rsidR="00806BFA" w:rsidRPr="00806BFA" w:rsidRDefault="00806BFA" w:rsidP="00806BFA">
            <w:pPr>
              <w:jc w:val="both"/>
              <w:rPr>
                <w:rFonts w:ascii="Times New Roman" w:hAnsi="Times New Roman"/>
                <w:lang w:val="es-ES_tradnl"/>
              </w:rPr>
            </w:pPr>
            <w:r>
              <w:rPr>
                <w:rFonts w:ascii="Times New Roman" w:hAnsi="Times New Roman"/>
              </w:rPr>
              <w:t xml:space="preserve">OBERT </w:t>
            </w:r>
          </w:p>
        </w:tc>
        <w:tc>
          <w:tcPr>
            <w:tcW w:w="2234" w:type="pct"/>
            <w:tcBorders>
              <w:top w:val="single" w:sz="4" w:space="0" w:color="auto"/>
              <w:left w:val="single" w:sz="4" w:space="0" w:color="auto"/>
              <w:bottom w:val="single" w:sz="4" w:space="0" w:color="auto"/>
              <w:right w:val="single" w:sz="4" w:space="0" w:color="auto"/>
            </w:tcBorders>
            <w:hideMark/>
          </w:tcPr>
          <w:p w:rsidR="00806BFA" w:rsidRPr="00806BFA" w:rsidRDefault="00806BFA" w:rsidP="00806BFA">
            <w:pPr>
              <w:rPr>
                <w:rFonts w:ascii="Times New Roman" w:hAnsi="Times New Roman"/>
                <w:lang w:val="es-ES_tradnl"/>
              </w:rPr>
            </w:pPr>
            <w:r>
              <w:rPr>
                <w:rFonts w:ascii="Times New Roman" w:hAnsi="Times New Roman"/>
              </w:rPr>
              <w:t>OFERTA ECONÒMICA MÉS AVANTATJOSA</w:t>
            </w:r>
          </w:p>
        </w:tc>
      </w:tr>
    </w:tbl>
    <w:p w:rsidR="00806BFA" w:rsidRPr="00806BFA" w:rsidRDefault="00806BFA" w:rsidP="00806BFA">
      <w:pPr>
        <w:jc w:val="both"/>
        <w:rPr>
          <w:rFonts w:ascii="Times New Roman" w:hAnsi="Times New Roman"/>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0"/>
      </w:tblGrid>
      <w:tr w:rsidR="00806BFA" w:rsidRPr="00806BFA" w:rsidTr="00806BFA">
        <w:tc>
          <w:tcPr>
            <w:tcW w:w="5000" w:type="pct"/>
            <w:tcBorders>
              <w:top w:val="single" w:sz="4" w:space="0" w:color="auto"/>
              <w:left w:val="single" w:sz="4" w:space="0" w:color="auto"/>
              <w:bottom w:val="single" w:sz="4" w:space="0" w:color="auto"/>
              <w:right w:val="single" w:sz="4" w:space="0" w:color="auto"/>
            </w:tcBorders>
            <w:hideMark/>
          </w:tcPr>
          <w:p w:rsidR="00806BFA" w:rsidRPr="00806BFA" w:rsidRDefault="00806BFA" w:rsidP="00806BFA">
            <w:pPr>
              <w:jc w:val="both"/>
              <w:rPr>
                <w:rFonts w:ascii="Times New Roman" w:hAnsi="Times New Roman"/>
                <w:lang w:val="es-ES_tradnl"/>
              </w:rPr>
            </w:pPr>
            <w:r w:rsidRPr="00806BFA">
              <w:rPr>
                <w:rFonts w:ascii="Times New Roman" w:hAnsi="Times New Roman"/>
              </w:rPr>
              <w:t>4. Pressupost base de la licitació</w:t>
            </w:r>
          </w:p>
        </w:tc>
      </w:tr>
      <w:tr w:rsidR="00806BFA" w:rsidRPr="00806BFA" w:rsidTr="00806BFA">
        <w:tc>
          <w:tcPr>
            <w:tcW w:w="5000" w:type="pct"/>
            <w:tcBorders>
              <w:top w:val="single" w:sz="4" w:space="0" w:color="auto"/>
              <w:left w:val="single" w:sz="4" w:space="0" w:color="auto"/>
              <w:bottom w:val="single" w:sz="4" w:space="0" w:color="auto"/>
              <w:right w:val="single" w:sz="4" w:space="0" w:color="auto"/>
            </w:tcBorders>
            <w:hideMark/>
          </w:tcPr>
          <w:p w:rsidR="00806BFA" w:rsidRDefault="00806BFA" w:rsidP="00806BFA">
            <w:pPr>
              <w:jc w:val="both"/>
            </w:pPr>
            <w:r w:rsidRPr="00806BFA">
              <w:rPr>
                <w:rFonts w:ascii="Times New Roman" w:hAnsi="Times New Roman"/>
              </w:rPr>
              <w:t>Import total, exclòs IVA vigent:</w:t>
            </w:r>
            <w:r>
              <w:rPr>
                <w:rFonts w:ascii="Times New Roman" w:hAnsi="Times New Roman"/>
              </w:rPr>
              <w:t xml:space="preserve"> </w:t>
            </w:r>
            <w:r>
              <w:t xml:space="preserve">98.382,37€ </w:t>
            </w:r>
          </w:p>
          <w:p w:rsidR="00806BFA" w:rsidRPr="00806BFA" w:rsidRDefault="00806BFA" w:rsidP="00806BFA">
            <w:pPr>
              <w:jc w:val="both"/>
              <w:rPr>
                <w:rFonts w:ascii="Times New Roman" w:hAnsi="Times New Roman"/>
              </w:rPr>
            </w:pPr>
          </w:p>
        </w:tc>
      </w:tr>
    </w:tbl>
    <w:p w:rsidR="00806BFA" w:rsidRPr="00806BFA" w:rsidRDefault="00806BFA" w:rsidP="00806BFA">
      <w:pPr>
        <w:jc w:val="both"/>
        <w:rPr>
          <w:rFonts w:ascii="Times New Roman" w:hAnsi="Times New Roman"/>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4283"/>
        <w:gridCol w:w="2911"/>
      </w:tblGrid>
      <w:tr w:rsidR="00806BFA" w:rsidRPr="00806BFA" w:rsidTr="00806BFA">
        <w:tc>
          <w:tcPr>
            <w:tcW w:w="5000" w:type="pct"/>
            <w:gridSpan w:val="3"/>
            <w:tcBorders>
              <w:top w:val="single" w:sz="4" w:space="0" w:color="auto"/>
              <w:left w:val="single" w:sz="4" w:space="0" w:color="auto"/>
              <w:bottom w:val="single" w:sz="4" w:space="0" w:color="auto"/>
              <w:right w:val="single" w:sz="4" w:space="0" w:color="auto"/>
            </w:tcBorders>
            <w:hideMark/>
          </w:tcPr>
          <w:p w:rsidR="00806BFA" w:rsidRPr="00806BFA" w:rsidRDefault="00806BFA" w:rsidP="00806BFA">
            <w:pPr>
              <w:jc w:val="both"/>
              <w:rPr>
                <w:rFonts w:ascii="Times New Roman" w:hAnsi="Times New Roman"/>
                <w:lang w:val="es-ES_tradnl"/>
              </w:rPr>
            </w:pPr>
            <w:r w:rsidRPr="00806BFA">
              <w:rPr>
                <w:rFonts w:ascii="Times New Roman" w:hAnsi="Times New Roman"/>
              </w:rPr>
              <w:t>5. Adjudicació</w:t>
            </w:r>
          </w:p>
        </w:tc>
      </w:tr>
      <w:tr w:rsidR="00806BFA" w:rsidRPr="00806BFA" w:rsidTr="00806BFA">
        <w:tc>
          <w:tcPr>
            <w:tcW w:w="875" w:type="pct"/>
            <w:tcBorders>
              <w:top w:val="single" w:sz="4" w:space="0" w:color="auto"/>
              <w:left w:val="single" w:sz="4" w:space="0" w:color="auto"/>
              <w:bottom w:val="single" w:sz="4" w:space="0" w:color="auto"/>
              <w:right w:val="single" w:sz="4" w:space="0" w:color="auto"/>
            </w:tcBorders>
            <w:hideMark/>
          </w:tcPr>
          <w:p w:rsidR="00806BFA" w:rsidRPr="00806BFA" w:rsidRDefault="00806BFA" w:rsidP="00806BFA">
            <w:pPr>
              <w:jc w:val="both"/>
              <w:rPr>
                <w:rFonts w:ascii="Times New Roman" w:hAnsi="Times New Roman"/>
                <w:lang w:val="es-ES_tradnl"/>
              </w:rPr>
            </w:pPr>
            <w:r w:rsidRPr="00806BFA">
              <w:rPr>
                <w:rFonts w:ascii="Times New Roman" w:hAnsi="Times New Roman"/>
              </w:rPr>
              <w:t>Data</w:t>
            </w:r>
          </w:p>
        </w:tc>
        <w:tc>
          <w:tcPr>
            <w:tcW w:w="2456" w:type="pct"/>
            <w:tcBorders>
              <w:top w:val="single" w:sz="4" w:space="0" w:color="auto"/>
              <w:left w:val="single" w:sz="4" w:space="0" w:color="auto"/>
              <w:bottom w:val="single" w:sz="4" w:space="0" w:color="auto"/>
              <w:right w:val="single" w:sz="4" w:space="0" w:color="auto"/>
            </w:tcBorders>
            <w:hideMark/>
          </w:tcPr>
          <w:p w:rsidR="00806BFA" w:rsidRPr="00806BFA" w:rsidRDefault="00806BFA" w:rsidP="00806BFA">
            <w:pPr>
              <w:jc w:val="both"/>
              <w:rPr>
                <w:rFonts w:ascii="Times New Roman" w:hAnsi="Times New Roman"/>
                <w:lang w:val="es-ES_tradnl"/>
              </w:rPr>
            </w:pPr>
            <w:r w:rsidRPr="00806BFA">
              <w:rPr>
                <w:rFonts w:ascii="Times New Roman" w:hAnsi="Times New Roman"/>
              </w:rPr>
              <w:t>Contractista</w:t>
            </w:r>
          </w:p>
        </w:tc>
        <w:tc>
          <w:tcPr>
            <w:tcW w:w="1669" w:type="pct"/>
            <w:tcBorders>
              <w:top w:val="single" w:sz="4" w:space="0" w:color="auto"/>
              <w:left w:val="single" w:sz="4" w:space="0" w:color="auto"/>
              <w:bottom w:val="single" w:sz="4" w:space="0" w:color="auto"/>
              <w:right w:val="single" w:sz="4" w:space="0" w:color="auto"/>
            </w:tcBorders>
            <w:hideMark/>
          </w:tcPr>
          <w:p w:rsidR="00806BFA" w:rsidRPr="00806BFA" w:rsidRDefault="00806BFA" w:rsidP="00806BFA">
            <w:pPr>
              <w:jc w:val="both"/>
              <w:rPr>
                <w:rFonts w:ascii="Times New Roman" w:hAnsi="Times New Roman"/>
                <w:lang w:val="es-ES_tradnl"/>
              </w:rPr>
            </w:pPr>
            <w:r w:rsidRPr="00806BFA">
              <w:rPr>
                <w:rFonts w:ascii="Times New Roman" w:hAnsi="Times New Roman"/>
              </w:rPr>
              <w:t>Import de l’adjudicació</w:t>
            </w:r>
          </w:p>
        </w:tc>
      </w:tr>
      <w:tr w:rsidR="00806BFA" w:rsidRPr="00806BFA" w:rsidTr="00806BFA">
        <w:tc>
          <w:tcPr>
            <w:tcW w:w="875" w:type="pct"/>
            <w:tcBorders>
              <w:top w:val="single" w:sz="4" w:space="0" w:color="auto"/>
              <w:left w:val="single" w:sz="4" w:space="0" w:color="auto"/>
              <w:bottom w:val="single" w:sz="4" w:space="0" w:color="auto"/>
              <w:right w:val="single" w:sz="4" w:space="0" w:color="auto"/>
            </w:tcBorders>
          </w:tcPr>
          <w:p w:rsidR="00806BFA" w:rsidRPr="00806BFA" w:rsidRDefault="00806BFA" w:rsidP="00806BFA">
            <w:pPr>
              <w:jc w:val="both"/>
              <w:rPr>
                <w:rFonts w:ascii="Times New Roman" w:hAnsi="Times New Roman"/>
                <w:lang w:val="es-ES_tradnl"/>
              </w:rPr>
            </w:pPr>
            <w:r>
              <w:rPr>
                <w:rFonts w:ascii="Times New Roman" w:hAnsi="Times New Roman"/>
                <w:lang w:val="es-ES_tradnl"/>
              </w:rPr>
              <w:t>10/12/2018</w:t>
            </w:r>
          </w:p>
        </w:tc>
        <w:tc>
          <w:tcPr>
            <w:tcW w:w="2456" w:type="pct"/>
            <w:tcBorders>
              <w:top w:val="single" w:sz="4" w:space="0" w:color="auto"/>
              <w:left w:val="single" w:sz="4" w:space="0" w:color="auto"/>
              <w:bottom w:val="single" w:sz="4" w:space="0" w:color="auto"/>
              <w:right w:val="single" w:sz="4" w:space="0" w:color="auto"/>
            </w:tcBorders>
          </w:tcPr>
          <w:p w:rsidR="00806BFA" w:rsidRPr="00806BFA" w:rsidRDefault="00806BFA" w:rsidP="00806BFA">
            <w:pPr>
              <w:jc w:val="both"/>
              <w:rPr>
                <w:rFonts w:ascii="Times New Roman" w:hAnsi="Times New Roman"/>
                <w:lang w:val="es-ES_tradnl"/>
              </w:rPr>
            </w:pPr>
            <w:r>
              <w:rPr>
                <w:rFonts w:ascii="Times New Roman" w:hAnsi="Times New Roman"/>
                <w:lang w:val="es-ES_tradnl"/>
              </w:rPr>
              <w:t>AGUSTÍ Y MASOLIVER, SA</w:t>
            </w:r>
          </w:p>
        </w:tc>
        <w:tc>
          <w:tcPr>
            <w:tcW w:w="1669" w:type="pct"/>
            <w:tcBorders>
              <w:top w:val="single" w:sz="4" w:space="0" w:color="auto"/>
              <w:left w:val="single" w:sz="4" w:space="0" w:color="auto"/>
              <w:bottom w:val="single" w:sz="4" w:space="0" w:color="auto"/>
              <w:right w:val="single" w:sz="4" w:space="0" w:color="auto"/>
            </w:tcBorders>
          </w:tcPr>
          <w:p w:rsidR="00806BFA" w:rsidRDefault="00806BFA" w:rsidP="00806BFA">
            <w:pPr>
              <w:jc w:val="both"/>
              <w:rPr>
                <w:rFonts w:ascii="Times New Roman" w:hAnsi="Times New Roman"/>
                <w:lang w:val="es-ES_tradnl"/>
              </w:rPr>
            </w:pPr>
            <w:r>
              <w:rPr>
                <w:rFonts w:ascii="Times New Roman" w:hAnsi="Times New Roman"/>
                <w:lang w:val="es-ES_tradnl"/>
              </w:rPr>
              <w:t xml:space="preserve">   99.900,00€</w:t>
            </w:r>
          </w:p>
          <w:p w:rsidR="00806BFA" w:rsidRPr="00806BFA" w:rsidRDefault="00806BFA" w:rsidP="00806BFA">
            <w:pPr>
              <w:jc w:val="both"/>
              <w:rPr>
                <w:rFonts w:ascii="Times New Roman" w:hAnsi="Times New Roman"/>
                <w:lang w:val="es-ES_tradnl"/>
              </w:rPr>
            </w:pPr>
            <w:r>
              <w:rPr>
                <w:rFonts w:ascii="Times New Roman" w:hAnsi="Times New Roman"/>
                <w:lang w:val="es-ES_tradnl"/>
              </w:rPr>
              <w:t xml:space="preserve">   20.979,00€ IVA </w:t>
            </w:r>
          </w:p>
        </w:tc>
      </w:tr>
    </w:tbl>
    <w:p w:rsidR="00806BFA" w:rsidRPr="00806BFA" w:rsidRDefault="00806BFA" w:rsidP="00806BFA">
      <w:pPr>
        <w:pStyle w:val="Textoindependiente"/>
        <w:rPr>
          <w:rFonts w:ascii="Times New Roman" w:hAnsi="Times New Roman" w:cs="Times New Roman"/>
        </w:rPr>
      </w:pPr>
    </w:p>
    <w:p w:rsidR="00806BFA" w:rsidRPr="00806BFA" w:rsidRDefault="00806BFA" w:rsidP="00806BFA">
      <w:pPr>
        <w:pStyle w:val="Textoindependiente"/>
        <w:rPr>
          <w:rFonts w:ascii="Times New Roman" w:hAnsi="Times New Roman" w:cs="Times New Roman"/>
          <w:b w:val="0"/>
        </w:rPr>
      </w:pPr>
      <w:r w:rsidRPr="00806BFA">
        <w:rPr>
          <w:rFonts w:ascii="Times New Roman" w:hAnsi="Times New Roman" w:cs="Times New Roman"/>
          <w:b w:val="0"/>
        </w:rPr>
        <w:t xml:space="preserve">Contra l’anterior acord que és definitiu en via administrativa poden interposar-se de forma optativa i no simultània un dels següents recursos: </w:t>
      </w:r>
    </w:p>
    <w:p w:rsidR="00806BFA" w:rsidRPr="00806BFA" w:rsidRDefault="00806BFA" w:rsidP="00806BFA">
      <w:pPr>
        <w:jc w:val="both"/>
        <w:rPr>
          <w:rFonts w:ascii="Times New Roman" w:hAnsi="Times New Roman"/>
        </w:rPr>
      </w:pPr>
    </w:p>
    <w:p w:rsidR="00806BFA" w:rsidRPr="00806BFA" w:rsidRDefault="00806BFA" w:rsidP="00806BFA">
      <w:pPr>
        <w:jc w:val="both"/>
        <w:rPr>
          <w:rFonts w:ascii="Times New Roman" w:hAnsi="Times New Roman"/>
        </w:rPr>
      </w:pPr>
      <w:r w:rsidRPr="00806BFA">
        <w:rPr>
          <w:rFonts w:ascii="Times New Roman" w:hAnsi="Times New Roman"/>
          <w:b/>
        </w:rPr>
        <w:t>a) Recurs potestatiu de reposició</w:t>
      </w:r>
      <w:r w:rsidRPr="00806BFA">
        <w:rPr>
          <w:rFonts w:ascii="Times New Roman" w:hAnsi="Times New Roman"/>
        </w:rPr>
        <w:t>, que podrà interposar-se davant del mateix òrgan que hagi dictat la resolució o l'acte impugnat. El recurs s'ha d'interposar en el termini d'un mes, a comptar de l'endemà del dia en què hagi rebut la notificació. Aquest termini conclourà el mateix dia en què té lloc aquesta notificació en el mes de venciment. En el cas que en el mes de venciment no hi hagi dia equivalent a aquell en què comença el còmput, s'entendrà que el termini expira l'últim dia del mes. La interposició d'aquest recurs ha de contenir els requisits exigits en l'article 115 de la Llei 39/2015, d'1 d'octubre, de procediment administratiu comú de les administracions públiques i de conformitat amb el que determinen els articles 123 i 124 d'aquest text legal .</w:t>
      </w:r>
    </w:p>
    <w:p w:rsidR="00BE5FCC" w:rsidRDefault="00BE5FCC" w:rsidP="00806BFA">
      <w:pPr>
        <w:jc w:val="both"/>
        <w:rPr>
          <w:rFonts w:ascii="Times New Roman" w:hAnsi="Times New Roman"/>
        </w:rPr>
      </w:pPr>
    </w:p>
    <w:p w:rsidR="00806BFA" w:rsidRPr="00806BFA" w:rsidRDefault="00806BFA" w:rsidP="00806BFA">
      <w:pPr>
        <w:jc w:val="both"/>
        <w:rPr>
          <w:rFonts w:ascii="Times New Roman" w:hAnsi="Times New Roman"/>
        </w:rPr>
      </w:pPr>
      <w:r w:rsidRPr="00806BFA">
        <w:rPr>
          <w:rFonts w:ascii="Times New Roman" w:hAnsi="Times New Roman"/>
        </w:rPr>
        <w:t>El termini màxim per dictar i notificar la resolució és d'un mes a comptar de l'endemà de la interposició del recurs. Contra aquesta resolució expressa podrà interposar recurs contenciós-administratiu en el termini de dos mesos a comptar de la notificació. En el cas de no rebre notificació de la resolució del recurs en el termini d'un mes des de la interposició caldrà entendre'l desestimat per silenci administratiu, i en aquest cas podrà interposar recurs davant la jurisdicció contenciosa administrativa en el termini de sis mesos.</w:t>
      </w:r>
    </w:p>
    <w:p w:rsidR="00806BFA" w:rsidRPr="00806BFA" w:rsidRDefault="00806BFA" w:rsidP="00806BFA">
      <w:pPr>
        <w:jc w:val="both"/>
        <w:rPr>
          <w:rFonts w:ascii="Times New Roman" w:hAnsi="Times New Roman"/>
        </w:rPr>
      </w:pPr>
    </w:p>
    <w:p w:rsidR="00806BFA" w:rsidRPr="00806BFA" w:rsidRDefault="00806BFA" w:rsidP="00806BFA">
      <w:pPr>
        <w:jc w:val="both"/>
        <w:rPr>
          <w:rFonts w:ascii="Times New Roman" w:hAnsi="Times New Roman"/>
        </w:rPr>
      </w:pPr>
      <w:r w:rsidRPr="00806BFA">
        <w:rPr>
          <w:rFonts w:ascii="Times New Roman" w:hAnsi="Times New Roman"/>
          <w:b/>
        </w:rPr>
        <w:t>b) Recurs davant la jurisdicció contenciosa administrativa</w:t>
      </w:r>
      <w:r w:rsidRPr="00806BFA">
        <w:rPr>
          <w:rFonts w:ascii="Times New Roman" w:hAnsi="Times New Roman"/>
        </w:rPr>
        <w:t xml:space="preserve"> que s'haurà de formular en el termini de dos mesos a comptar de l'endemà de la recepció d'aquesta notificació davant els jutjats co</w:t>
      </w:r>
      <w:r w:rsidR="00BE5FCC">
        <w:rPr>
          <w:rFonts w:ascii="Times New Roman" w:hAnsi="Times New Roman"/>
        </w:rPr>
        <w:t xml:space="preserve">ntenciosos administratius de Girona. </w:t>
      </w:r>
    </w:p>
    <w:p w:rsidR="00806BFA" w:rsidRPr="00806BFA" w:rsidRDefault="00806BFA" w:rsidP="00806BFA">
      <w:pPr>
        <w:jc w:val="both"/>
        <w:rPr>
          <w:rFonts w:ascii="Times New Roman" w:hAnsi="Times New Roman"/>
        </w:rPr>
      </w:pPr>
    </w:p>
    <w:p w:rsidR="00806BFA" w:rsidRPr="00806BFA" w:rsidRDefault="00BE5FCC" w:rsidP="00806BFA">
      <w:pPr>
        <w:jc w:val="both"/>
        <w:rPr>
          <w:rFonts w:ascii="Times New Roman" w:hAnsi="Times New Roman"/>
        </w:rPr>
      </w:pPr>
      <w:r>
        <w:rPr>
          <w:rFonts w:ascii="Times New Roman" w:hAnsi="Times New Roman"/>
        </w:rPr>
        <w:t>Viladamat, a 17 de desembre de 2018.</w:t>
      </w:r>
    </w:p>
    <w:p w:rsidR="00806BFA" w:rsidRDefault="00806BFA" w:rsidP="00806BFA">
      <w:pPr>
        <w:rPr>
          <w:rFonts w:ascii="Times New Roman" w:hAnsi="Times New Roman"/>
        </w:rPr>
      </w:pPr>
    </w:p>
    <w:p w:rsidR="00503AF3" w:rsidRPr="00806BFA" w:rsidRDefault="00503AF3" w:rsidP="00806BFA">
      <w:pPr>
        <w:rPr>
          <w:szCs w:val="96"/>
        </w:rPr>
      </w:pPr>
    </w:p>
    <w:sectPr w:rsidR="00503AF3" w:rsidRPr="00806BFA" w:rsidSect="00806BFA">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6CD5" w:rsidRDefault="00DE6CD5" w:rsidP="00843A12">
      <w:r>
        <w:separator/>
      </w:r>
    </w:p>
  </w:endnote>
  <w:endnote w:type="continuationSeparator" w:id="1">
    <w:p w:rsidR="00DE6CD5" w:rsidRDefault="00DE6CD5" w:rsidP="00843A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6CD5" w:rsidRDefault="00DE6CD5" w:rsidP="00843A12">
      <w:r>
        <w:separator/>
      </w:r>
    </w:p>
  </w:footnote>
  <w:footnote w:type="continuationSeparator" w:id="1">
    <w:p w:rsidR="00DE6CD5" w:rsidRDefault="00DE6CD5" w:rsidP="00843A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56E" w:rsidRPr="001F49B4" w:rsidRDefault="005C656E" w:rsidP="005C656E">
    <w:pPr>
      <w:pStyle w:val="Encabezado"/>
      <w:rPr>
        <w:rFonts w:ascii="Times New Roman" w:hAnsi="Times New Roman" w:cs="Times New Roman"/>
        <w:lang w:val="fr-FR"/>
      </w:rPr>
    </w:pPr>
    <w:r w:rsidRPr="00843A12">
      <w:rPr>
        <w:rFonts w:ascii="Times New Roman" w:hAnsi="Times New Roman" w:cs="Times New Roman"/>
        <w:noProof/>
        <w:lang w:eastAsia="es-ES"/>
      </w:rPr>
      <w:drawing>
        <wp:anchor distT="0" distB="0" distL="114300" distR="114300" simplePos="0" relativeHeight="251659264" behindDoc="1" locked="0" layoutInCell="1" allowOverlap="1">
          <wp:simplePos x="0" y="0"/>
          <wp:positionH relativeFrom="column">
            <wp:posOffset>483564</wp:posOffset>
          </wp:positionH>
          <wp:positionV relativeFrom="paragraph">
            <wp:posOffset>-317906</wp:posOffset>
          </wp:positionV>
          <wp:extent cx="588112" cy="815814"/>
          <wp:effectExtent l="19050" t="0" r="2438" b="0"/>
          <wp:wrapNone/>
          <wp:docPr id="3" name="Imagen 3" descr="Escut de Viladamat.svg">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0" name="Picture 1" descr="Escut de Viladamat.svg">
                    <a:hlinkClick r:id="rId1"/>
                  </pic:cNvPr>
                  <pic:cNvPicPr>
                    <a:picLocks noChangeAspect="1" noChangeArrowheads="1"/>
                  </pic:cNvPicPr>
                </pic:nvPicPr>
                <pic:blipFill>
                  <a:blip r:embed="rId2"/>
                  <a:srcRect/>
                  <a:stretch>
                    <a:fillRect/>
                  </a:stretch>
                </pic:blipFill>
                <pic:spPr bwMode="auto">
                  <a:xfrm flipH="1">
                    <a:off x="0" y="0"/>
                    <a:ext cx="590517" cy="819150"/>
                  </a:xfrm>
                  <a:prstGeom prst="rect">
                    <a:avLst/>
                  </a:prstGeom>
                  <a:noFill/>
                  <a:ln w="9525">
                    <a:noFill/>
                    <a:miter lim="800000"/>
                    <a:headEnd/>
                    <a:tailEnd/>
                  </a:ln>
                </pic:spPr>
              </pic:pic>
            </a:graphicData>
          </a:graphic>
        </wp:anchor>
      </w:drawing>
    </w:r>
    <w:r w:rsidR="00013503" w:rsidRPr="001F49B4">
      <w:rPr>
        <w:rFonts w:ascii="Times New Roman" w:hAnsi="Times New Roman" w:cs="Times New Roman"/>
        <w:lang w:val="fr-FR"/>
      </w:rPr>
      <w:t xml:space="preserve">                                      </w:t>
    </w:r>
    <w:r w:rsidRPr="001F49B4">
      <w:rPr>
        <w:rFonts w:ascii="Times New Roman" w:hAnsi="Times New Roman" w:cs="Times New Roman"/>
        <w:lang w:val="fr-FR"/>
      </w:rPr>
      <w:t>AJUNTAMENT  DE  VILADAMAT</w:t>
    </w:r>
  </w:p>
  <w:p w:rsidR="005C656E" w:rsidRPr="001F49B4" w:rsidRDefault="00013503" w:rsidP="00013503">
    <w:pPr>
      <w:pStyle w:val="Encabezado"/>
      <w:tabs>
        <w:tab w:val="clear" w:pos="4252"/>
        <w:tab w:val="clear" w:pos="8504"/>
        <w:tab w:val="left" w:pos="2062"/>
      </w:tabs>
      <w:rPr>
        <w:rFonts w:ascii="Times New Roman" w:hAnsi="Times New Roman" w:cs="Times New Roman"/>
        <w:lang w:val="fr-FR"/>
      </w:rPr>
    </w:pPr>
    <w:r w:rsidRPr="001F49B4">
      <w:rPr>
        <w:rFonts w:ascii="Times New Roman" w:hAnsi="Times New Roman" w:cs="Times New Roman"/>
        <w:lang w:val="fr-FR"/>
      </w:rPr>
      <w:t xml:space="preserve">    </w:t>
    </w:r>
    <w:r w:rsidRPr="001F49B4">
      <w:rPr>
        <w:rFonts w:ascii="Times New Roman" w:hAnsi="Times New Roman" w:cs="Times New Roman"/>
        <w:lang w:val="fr-FR"/>
      </w:rPr>
      <w:tab/>
      <w:t>Plaça de l</w:t>
    </w:r>
    <w:r w:rsidR="004642B1">
      <w:rPr>
        <w:rFonts w:ascii="Times New Roman" w:hAnsi="Times New Roman" w:cs="Times New Roman"/>
        <w:lang w:val="fr-FR"/>
      </w:rPr>
      <w:t>’1</w:t>
    </w:r>
    <w:r w:rsidRPr="001F49B4">
      <w:rPr>
        <w:rFonts w:ascii="Times New Roman" w:hAnsi="Times New Roman" w:cs="Times New Roman"/>
        <w:lang w:val="fr-FR"/>
      </w:rPr>
      <w:t xml:space="preserve"> </w:t>
    </w:r>
    <w:r w:rsidR="004642B1">
      <w:rPr>
        <w:rFonts w:ascii="Times New Roman" w:hAnsi="Times New Roman" w:cs="Times New Roman"/>
        <w:lang w:val="fr-FR"/>
      </w:rPr>
      <w:t>d’Octubre</w:t>
    </w:r>
    <w:r w:rsidRPr="001F49B4">
      <w:rPr>
        <w:rFonts w:ascii="Times New Roman" w:hAnsi="Times New Roman" w:cs="Times New Roman"/>
        <w:lang w:val="fr-FR"/>
      </w:rPr>
      <w:t xml:space="preserve">, 1    17137 VILADAMAT </w:t>
    </w:r>
  </w:p>
  <w:p w:rsidR="004642B1" w:rsidRPr="004642B1" w:rsidRDefault="005C656E" w:rsidP="005C656E">
    <w:pPr>
      <w:pStyle w:val="Encabezado"/>
      <w:rPr>
        <w:rFonts w:ascii="Times New Roman" w:hAnsi="Times New Roman" w:cs="Times New Roman"/>
        <w:i/>
      </w:rPr>
    </w:pPr>
    <w:r w:rsidRPr="001F49B4">
      <w:rPr>
        <w:rFonts w:ascii="Times New Roman" w:hAnsi="Times New Roman" w:cs="Times New Roman"/>
        <w:lang w:val="fr-FR"/>
      </w:rPr>
      <w:t xml:space="preserve">                 </w:t>
    </w:r>
    <w:r w:rsidR="00013503" w:rsidRPr="001F49B4">
      <w:rPr>
        <w:rFonts w:ascii="Times New Roman" w:hAnsi="Times New Roman" w:cs="Times New Roman"/>
        <w:lang w:val="fr-FR"/>
      </w:rPr>
      <w:t xml:space="preserve">                   </w:t>
    </w:r>
    <w:r w:rsidRPr="001F49B4">
      <w:rPr>
        <w:rFonts w:ascii="Times New Roman" w:hAnsi="Times New Roman" w:cs="Times New Roman"/>
        <w:lang w:val="fr-FR"/>
      </w:rPr>
      <w:t xml:space="preserve"> </w:t>
    </w:r>
    <w:r>
      <w:rPr>
        <w:rFonts w:ascii="Times New Roman" w:hAnsi="Times New Roman" w:cs="Times New Roman"/>
      </w:rPr>
      <w:t xml:space="preserve">Tel. </w:t>
    </w:r>
    <w:r w:rsidRPr="00843A12">
      <w:rPr>
        <w:rFonts w:ascii="Times New Roman" w:hAnsi="Times New Roman" w:cs="Times New Roman"/>
      </w:rPr>
      <w:t xml:space="preserve">972788082 </w:t>
    </w:r>
    <w:r>
      <w:rPr>
        <w:rFonts w:ascii="Times New Roman" w:hAnsi="Times New Roman" w:cs="Times New Roman"/>
      </w:rPr>
      <w:t xml:space="preserve">  </w:t>
    </w:r>
    <w:r w:rsidRPr="0051644B">
      <w:rPr>
        <w:rFonts w:ascii="Times New Roman" w:hAnsi="Times New Roman" w:cs="Times New Roman"/>
        <w:i/>
      </w:rPr>
      <w:t>ajuntament@viladamat.cat</w:t>
    </w:r>
  </w:p>
  <w:p w:rsidR="005C656E" w:rsidRDefault="005C656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2275A"/>
    <w:multiLevelType w:val="hybridMultilevel"/>
    <w:tmpl w:val="20DCE164"/>
    <w:lvl w:ilvl="0" w:tplc="C39CA8E0">
      <w:numFmt w:val="bullet"/>
      <w:lvlText w:val="-"/>
      <w:lvlJc w:val="left"/>
      <w:pPr>
        <w:ind w:left="720" w:hanging="360"/>
      </w:pPr>
      <w:rPr>
        <w:rFonts w:ascii="Times New Roman" w:eastAsia="MS Mincho"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C255141"/>
    <w:multiLevelType w:val="hybridMultilevel"/>
    <w:tmpl w:val="3DB4A01C"/>
    <w:lvl w:ilvl="0" w:tplc="437AFCEA">
      <w:numFmt w:val="bullet"/>
      <w:lvlText w:val="-"/>
      <w:lvlJc w:val="left"/>
      <w:pPr>
        <w:ind w:left="720" w:hanging="360"/>
      </w:pPr>
      <w:rPr>
        <w:rFonts w:ascii="Times New Roman" w:eastAsia="MS Mincho"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AF72232"/>
    <w:multiLevelType w:val="hybridMultilevel"/>
    <w:tmpl w:val="E0FE04B0"/>
    <w:lvl w:ilvl="0" w:tplc="6338D638">
      <w:numFmt w:val="bullet"/>
      <w:lvlText w:val="-"/>
      <w:lvlJc w:val="left"/>
      <w:pPr>
        <w:ind w:left="720" w:hanging="360"/>
      </w:pPr>
      <w:rPr>
        <w:rFonts w:ascii="Times New Roman" w:eastAsia="MS Mincho"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20"/>
  <w:displayHorizontalDrawingGridEvery w:val="2"/>
  <w:characterSpacingControl w:val="doNotCompress"/>
  <w:hdrShapeDefaults>
    <o:shapedefaults v:ext="edit" spidmax="104450"/>
  </w:hdrShapeDefaults>
  <w:footnotePr>
    <w:footnote w:id="0"/>
    <w:footnote w:id="1"/>
  </w:footnotePr>
  <w:endnotePr>
    <w:endnote w:id="0"/>
    <w:endnote w:id="1"/>
  </w:endnotePr>
  <w:compat/>
  <w:rsids>
    <w:rsidRoot w:val="00843A12"/>
    <w:rsid w:val="00006990"/>
    <w:rsid w:val="00013503"/>
    <w:rsid w:val="000151E6"/>
    <w:rsid w:val="00027D98"/>
    <w:rsid w:val="000A308E"/>
    <w:rsid w:val="000A4D08"/>
    <w:rsid w:val="000C485D"/>
    <w:rsid w:val="000F23F6"/>
    <w:rsid w:val="00100747"/>
    <w:rsid w:val="001162E6"/>
    <w:rsid w:val="00171D60"/>
    <w:rsid w:val="0018440D"/>
    <w:rsid w:val="001874CC"/>
    <w:rsid w:val="00192587"/>
    <w:rsid w:val="001E1165"/>
    <w:rsid w:val="001F49B4"/>
    <w:rsid w:val="0022521C"/>
    <w:rsid w:val="00233881"/>
    <w:rsid w:val="002443D7"/>
    <w:rsid w:val="002A2780"/>
    <w:rsid w:val="002A297D"/>
    <w:rsid w:val="002F50D0"/>
    <w:rsid w:val="00342912"/>
    <w:rsid w:val="00367DDD"/>
    <w:rsid w:val="003A20ED"/>
    <w:rsid w:val="003A5BF0"/>
    <w:rsid w:val="003C2F48"/>
    <w:rsid w:val="003D3C0F"/>
    <w:rsid w:val="003E106F"/>
    <w:rsid w:val="003E3A9D"/>
    <w:rsid w:val="00442FFF"/>
    <w:rsid w:val="00450D4B"/>
    <w:rsid w:val="004536D4"/>
    <w:rsid w:val="00456A3E"/>
    <w:rsid w:val="004642B1"/>
    <w:rsid w:val="004A4639"/>
    <w:rsid w:val="004A5131"/>
    <w:rsid w:val="004D3F35"/>
    <w:rsid w:val="00503AF3"/>
    <w:rsid w:val="0051644B"/>
    <w:rsid w:val="005A3C30"/>
    <w:rsid w:val="005A3DAF"/>
    <w:rsid w:val="005B1FD4"/>
    <w:rsid w:val="005C656E"/>
    <w:rsid w:val="00697409"/>
    <w:rsid w:val="006C3B81"/>
    <w:rsid w:val="006E5D12"/>
    <w:rsid w:val="006E6929"/>
    <w:rsid w:val="007023A4"/>
    <w:rsid w:val="00704F82"/>
    <w:rsid w:val="0072453F"/>
    <w:rsid w:val="00725115"/>
    <w:rsid w:val="00730CC9"/>
    <w:rsid w:val="00735461"/>
    <w:rsid w:val="00747E09"/>
    <w:rsid w:val="00752EB4"/>
    <w:rsid w:val="00763F5D"/>
    <w:rsid w:val="007768BF"/>
    <w:rsid w:val="007F1303"/>
    <w:rsid w:val="008039CD"/>
    <w:rsid w:val="00806BFA"/>
    <w:rsid w:val="00843A12"/>
    <w:rsid w:val="008D01BD"/>
    <w:rsid w:val="00902B44"/>
    <w:rsid w:val="00913B3D"/>
    <w:rsid w:val="00946CAF"/>
    <w:rsid w:val="00967085"/>
    <w:rsid w:val="009D3B3F"/>
    <w:rsid w:val="009E1C7E"/>
    <w:rsid w:val="009E592B"/>
    <w:rsid w:val="00A21B99"/>
    <w:rsid w:val="00A27713"/>
    <w:rsid w:val="00A30F8D"/>
    <w:rsid w:val="00A83550"/>
    <w:rsid w:val="00AA5E22"/>
    <w:rsid w:val="00AC1E0E"/>
    <w:rsid w:val="00AD5FE7"/>
    <w:rsid w:val="00AD67CD"/>
    <w:rsid w:val="00B47B76"/>
    <w:rsid w:val="00B761B4"/>
    <w:rsid w:val="00B96FF7"/>
    <w:rsid w:val="00B975C3"/>
    <w:rsid w:val="00BA6BA5"/>
    <w:rsid w:val="00BB2866"/>
    <w:rsid w:val="00BE5FCC"/>
    <w:rsid w:val="00BF029C"/>
    <w:rsid w:val="00C22026"/>
    <w:rsid w:val="00C23C90"/>
    <w:rsid w:val="00C361F7"/>
    <w:rsid w:val="00C63D70"/>
    <w:rsid w:val="00C67B83"/>
    <w:rsid w:val="00CA1456"/>
    <w:rsid w:val="00CC3826"/>
    <w:rsid w:val="00CC4E62"/>
    <w:rsid w:val="00D31387"/>
    <w:rsid w:val="00D33228"/>
    <w:rsid w:val="00D66868"/>
    <w:rsid w:val="00D76853"/>
    <w:rsid w:val="00D76C5B"/>
    <w:rsid w:val="00D932B5"/>
    <w:rsid w:val="00D93808"/>
    <w:rsid w:val="00DB329D"/>
    <w:rsid w:val="00DB4C6C"/>
    <w:rsid w:val="00DC4E02"/>
    <w:rsid w:val="00DE6CD5"/>
    <w:rsid w:val="00DF5F59"/>
    <w:rsid w:val="00E032BF"/>
    <w:rsid w:val="00E30C94"/>
    <w:rsid w:val="00E87D51"/>
    <w:rsid w:val="00ED0AD9"/>
    <w:rsid w:val="00EE22C6"/>
    <w:rsid w:val="00F35EB0"/>
    <w:rsid w:val="00FC3604"/>
    <w:rsid w:val="00FD183E"/>
    <w:rsid w:val="00FE2EC3"/>
    <w:rsid w:val="00FF12A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4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F82"/>
    <w:pPr>
      <w:spacing w:after="0" w:line="240" w:lineRule="auto"/>
    </w:pPr>
    <w:rPr>
      <w:rFonts w:ascii="Cambria" w:eastAsia="MS Mincho" w:hAnsi="Cambria" w:cs="Times New Roman"/>
      <w:sz w:val="24"/>
      <w:szCs w:val="24"/>
      <w:lang w:val="ca-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843A12"/>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EncabezadoCar">
    <w:name w:val="Encabezado Car"/>
    <w:basedOn w:val="Fuentedeprrafopredeter"/>
    <w:link w:val="Encabezado"/>
    <w:uiPriority w:val="99"/>
    <w:semiHidden/>
    <w:rsid w:val="00843A12"/>
  </w:style>
  <w:style w:type="paragraph" w:styleId="Piedepgina">
    <w:name w:val="footer"/>
    <w:basedOn w:val="Normal"/>
    <w:link w:val="PiedepginaCar"/>
    <w:uiPriority w:val="99"/>
    <w:semiHidden/>
    <w:unhideWhenUsed/>
    <w:rsid w:val="00843A12"/>
    <w:pPr>
      <w:tabs>
        <w:tab w:val="center" w:pos="4252"/>
        <w:tab w:val="right" w:pos="8504"/>
      </w:tabs>
    </w:pPr>
  </w:style>
  <w:style w:type="character" w:customStyle="1" w:styleId="PiedepginaCar">
    <w:name w:val="Pie de página Car"/>
    <w:basedOn w:val="Fuentedeprrafopredeter"/>
    <w:link w:val="Piedepgina"/>
    <w:uiPriority w:val="99"/>
    <w:semiHidden/>
    <w:rsid w:val="00843A12"/>
  </w:style>
  <w:style w:type="paragraph" w:styleId="Textodeglobo">
    <w:name w:val="Balloon Text"/>
    <w:basedOn w:val="Normal"/>
    <w:link w:val="TextodegloboCar"/>
    <w:uiPriority w:val="99"/>
    <w:semiHidden/>
    <w:unhideWhenUsed/>
    <w:rsid w:val="00843A12"/>
    <w:rPr>
      <w:rFonts w:ascii="Tahoma" w:hAnsi="Tahoma" w:cs="Tahoma"/>
      <w:sz w:val="16"/>
      <w:szCs w:val="16"/>
    </w:rPr>
  </w:style>
  <w:style w:type="character" w:customStyle="1" w:styleId="TextodegloboCar">
    <w:name w:val="Texto de globo Car"/>
    <w:basedOn w:val="Fuentedeprrafopredeter"/>
    <w:link w:val="Textodeglobo"/>
    <w:uiPriority w:val="99"/>
    <w:semiHidden/>
    <w:rsid w:val="00843A12"/>
    <w:rPr>
      <w:rFonts w:ascii="Tahoma" w:hAnsi="Tahoma" w:cs="Tahoma"/>
      <w:sz w:val="16"/>
      <w:szCs w:val="16"/>
    </w:rPr>
  </w:style>
  <w:style w:type="character" w:styleId="Textoennegrita">
    <w:name w:val="Strong"/>
    <w:basedOn w:val="Fuentedeprrafopredeter"/>
    <w:uiPriority w:val="22"/>
    <w:qFormat/>
    <w:rsid w:val="00704F82"/>
    <w:rPr>
      <w:b/>
      <w:bCs/>
    </w:rPr>
  </w:style>
  <w:style w:type="paragraph" w:styleId="Prrafodelista">
    <w:name w:val="List Paragraph"/>
    <w:basedOn w:val="Normal"/>
    <w:uiPriority w:val="34"/>
    <w:qFormat/>
    <w:rsid w:val="003D3C0F"/>
    <w:pPr>
      <w:ind w:left="720"/>
      <w:contextualSpacing/>
    </w:pPr>
  </w:style>
  <w:style w:type="character" w:styleId="Hipervnculo">
    <w:name w:val="Hyperlink"/>
    <w:basedOn w:val="Fuentedeprrafopredeter"/>
    <w:uiPriority w:val="99"/>
    <w:unhideWhenUsed/>
    <w:rsid w:val="004642B1"/>
    <w:rPr>
      <w:color w:val="0000FF" w:themeColor="hyperlink"/>
      <w:u w:val="single"/>
    </w:rPr>
  </w:style>
  <w:style w:type="paragraph" w:styleId="Textoindependiente">
    <w:name w:val="Body Text"/>
    <w:basedOn w:val="Normal"/>
    <w:link w:val="TextoindependienteCar"/>
    <w:semiHidden/>
    <w:unhideWhenUsed/>
    <w:rsid w:val="00806BFA"/>
    <w:pPr>
      <w:jc w:val="both"/>
    </w:pPr>
    <w:rPr>
      <w:rFonts w:ascii="Arial" w:eastAsia="Times New Roman" w:hAnsi="Arial" w:cs="Arial"/>
      <w:b/>
      <w:bCs/>
    </w:rPr>
  </w:style>
  <w:style w:type="character" w:customStyle="1" w:styleId="TextoindependienteCar">
    <w:name w:val="Texto independiente Car"/>
    <w:basedOn w:val="Fuentedeprrafopredeter"/>
    <w:link w:val="Textoindependiente"/>
    <w:semiHidden/>
    <w:rsid w:val="00806BFA"/>
    <w:rPr>
      <w:rFonts w:ascii="Arial" w:eastAsia="Times New Roman" w:hAnsi="Arial" w:cs="Arial"/>
      <w:b/>
      <w:bCs/>
      <w:sz w:val="24"/>
      <w:szCs w:val="24"/>
      <w:lang w:val="ca-ES" w:eastAsia="es-ES"/>
    </w:rPr>
  </w:style>
  <w:style w:type="paragraph" w:customStyle="1" w:styleId="Default">
    <w:name w:val="Default"/>
    <w:rsid w:val="00806BF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6613137">
      <w:bodyDiv w:val="1"/>
      <w:marLeft w:val="0"/>
      <w:marRight w:val="0"/>
      <w:marTop w:val="0"/>
      <w:marBottom w:val="0"/>
      <w:divBdr>
        <w:top w:val="none" w:sz="0" w:space="0" w:color="auto"/>
        <w:left w:val="none" w:sz="0" w:space="0" w:color="auto"/>
        <w:bottom w:val="none" w:sz="0" w:space="0" w:color="auto"/>
        <w:right w:val="none" w:sz="0" w:space="0" w:color="auto"/>
      </w:divBdr>
    </w:div>
    <w:div w:id="117626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ommons.wikimedia.org/wiki/File:Escut_de_Viladamat.sv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6DC4C-F274-416A-A8D0-2CAF22F71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Pages>
  <Words>374</Words>
  <Characters>2062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dc:creator>
  <cp:lastModifiedBy>Usuari</cp:lastModifiedBy>
  <cp:revision>60</cp:revision>
  <cp:lastPrinted>2018-12-17T17:58:00Z</cp:lastPrinted>
  <dcterms:created xsi:type="dcterms:W3CDTF">2016-06-10T17:54:00Z</dcterms:created>
  <dcterms:modified xsi:type="dcterms:W3CDTF">2019-01-14T18:50:00Z</dcterms:modified>
</cp:coreProperties>
</file>